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5F" w:rsidRPr="009344F0" w:rsidRDefault="00644743" w:rsidP="00783EC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 xml:space="preserve">PRAVILNIK O ORGANOLEPTIČKOM (SENZORNOM) </w:t>
      </w:r>
      <w:r w:rsidR="00C14D1A" w:rsidRPr="009344F0">
        <w:rPr>
          <w:rFonts w:asciiTheme="majorHAnsi" w:hAnsiTheme="majorHAnsi" w:cs="Times New Roman"/>
          <w:b/>
          <w:sz w:val="24"/>
          <w:szCs w:val="24"/>
        </w:rPr>
        <w:t xml:space="preserve">MEĐUNARODNOM </w:t>
      </w:r>
      <w:r w:rsidRPr="009344F0">
        <w:rPr>
          <w:rFonts w:asciiTheme="majorHAnsi" w:hAnsiTheme="majorHAnsi" w:cs="Times New Roman"/>
          <w:b/>
          <w:sz w:val="24"/>
          <w:szCs w:val="24"/>
        </w:rPr>
        <w:t>OCJENJIVANJU VINA SORTE MOSLAVAC(PUŠIPEL)-ŠIPON-FURMINT</w:t>
      </w:r>
      <w:r w:rsidR="003F1A01">
        <w:rPr>
          <w:rFonts w:asciiTheme="majorHAnsi" w:hAnsiTheme="majorHAnsi" w:cs="Times New Roman"/>
          <w:b/>
          <w:sz w:val="24"/>
          <w:szCs w:val="24"/>
        </w:rPr>
        <w:t>, TE VINA SVIH DRUGIH SORATA</w:t>
      </w:r>
    </w:p>
    <w:p w:rsidR="00644743" w:rsidRPr="009344F0" w:rsidRDefault="00644743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83EC2" w:rsidRPr="009344F0" w:rsidRDefault="00783EC2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644743" w:rsidRPr="009344F0" w:rsidRDefault="00644743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I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OPĆE ODREDBE</w:t>
      </w:r>
    </w:p>
    <w:p w:rsidR="00783EC2" w:rsidRPr="009344F0" w:rsidRDefault="00783EC2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64474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644743" w:rsidRPr="009344F0">
        <w:rPr>
          <w:rFonts w:asciiTheme="majorHAnsi" w:hAnsiTheme="majorHAnsi" w:cs="Times New Roman"/>
          <w:sz w:val="24"/>
          <w:szCs w:val="24"/>
        </w:rPr>
        <w:t xml:space="preserve"> 1.</w:t>
      </w:r>
    </w:p>
    <w:p w:rsidR="00371882" w:rsidRPr="009344F0" w:rsidRDefault="00644743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Ovim pravilnikom uređuje se način organoleptičkog ocjenjivanja vina, uvjeti i načini rada Komisije za ocjenjivanje te metode ocjenjivanje vina </w:t>
      </w:r>
      <w:r w:rsidR="00783EC2" w:rsidRPr="009344F0">
        <w:rPr>
          <w:rFonts w:asciiTheme="majorHAnsi" w:hAnsiTheme="majorHAnsi" w:cs="Times New Roman"/>
          <w:sz w:val="24"/>
          <w:szCs w:val="24"/>
        </w:rPr>
        <w:t>od sorte Moslavac (Pušipel) – Šipon – Furmint</w:t>
      </w:r>
      <w:r w:rsidR="00E469D9" w:rsidRPr="009344F0">
        <w:rPr>
          <w:rFonts w:asciiTheme="majorHAnsi" w:hAnsiTheme="majorHAnsi" w:cs="Times New Roman"/>
          <w:sz w:val="24"/>
          <w:szCs w:val="24"/>
        </w:rPr>
        <w:t>, te vina svih drugih sorata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</w:t>
      </w:r>
      <w:r w:rsidRPr="009344F0">
        <w:rPr>
          <w:rFonts w:asciiTheme="majorHAnsi" w:hAnsiTheme="majorHAnsi" w:cs="Times New Roman"/>
          <w:sz w:val="24"/>
          <w:szCs w:val="24"/>
        </w:rPr>
        <w:t xml:space="preserve">na 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sljedećim </w:t>
      </w:r>
      <w:r w:rsidR="00371882" w:rsidRPr="009344F0">
        <w:rPr>
          <w:rFonts w:asciiTheme="majorHAnsi" w:hAnsiTheme="majorHAnsi" w:cs="Times New Roman"/>
          <w:sz w:val="24"/>
          <w:szCs w:val="24"/>
        </w:rPr>
        <w:t>manifestacijama:</w:t>
      </w:r>
    </w:p>
    <w:p w:rsidR="00CA1466" w:rsidRPr="009344F0" w:rsidRDefault="00CA1466" w:rsidP="00CA14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1.  „Dani vina u županiji Zrinskih – Urbanovo“, Štrigova, Republika Hrvatska,</w:t>
      </w:r>
    </w:p>
    <w:p w:rsidR="00CA1466" w:rsidRPr="009344F0" w:rsidRDefault="00CA1466" w:rsidP="00CA14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2.  „</w:t>
      </w:r>
      <w:r w:rsidRPr="009344F0">
        <w:rPr>
          <w:rStyle w:val="Strong"/>
          <w:rFonts w:asciiTheme="majorHAnsi" w:hAnsiTheme="majorHAnsi" w:cs="Tahoma"/>
          <w:b w:val="0"/>
          <w:sz w:val="24"/>
          <w:szCs w:val="24"/>
        </w:rPr>
        <w:t>C'est bon“ Ormož</w:t>
      </w:r>
      <w:r w:rsidRPr="009344F0">
        <w:rPr>
          <w:rFonts w:asciiTheme="majorHAnsi" w:hAnsiTheme="majorHAnsi" w:cs="Times New Roman"/>
          <w:sz w:val="24"/>
          <w:szCs w:val="24"/>
        </w:rPr>
        <w:t>,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344F0">
        <w:rPr>
          <w:rFonts w:asciiTheme="majorHAnsi" w:hAnsiTheme="majorHAnsi" w:cs="Times New Roman"/>
          <w:sz w:val="24"/>
          <w:szCs w:val="24"/>
        </w:rPr>
        <w:t>Republika</w:t>
      </w:r>
      <w:r w:rsidR="00496B0C" w:rsidRPr="009344F0">
        <w:rPr>
          <w:rFonts w:asciiTheme="majorHAnsi" w:hAnsiTheme="majorHAnsi" w:cs="Times New Roman"/>
          <w:sz w:val="24"/>
          <w:szCs w:val="24"/>
        </w:rPr>
        <w:t xml:space="preserve"> Slovenija.</w:t>
      </w:r>
    </w:p>
    <w:p w:rsidR="00496B0C" w:rsidRPr="009344F0" w:rsidRDefault="00496B0C" w:rsidP="00CA14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783EC2" w:rsidRPr="009344F0" w:rsidRDefault="00644743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Organizatori ocjenjivanja vina su</w:t>
      </w:r>
      <w:r w:rsidR="00783EC2" w:rsidRPr="009344F0">
        <w:rPr>
          <w:rFonts w:asciiTheme="majorHAnsi" w:hAnsiTheme="majorHAnsi" w:cs="Times New Roman"/>
          <w:sz w:val="24"/>
          <w:szCs w:val="24"/>
        </w:rPr>
        <w:t>:</w:t>
      </w:r>
    </w:p>
    <w:p w:rsidR="00E469D9" w:rsidRPr="009344F0" w:rsidRDefault="00E469D9" w:rsidP="00E469D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Općina Štrigova, Štrigova 31</w:t>
      </w:r>
      <w:r w:rsidR="009344F0">
        <w:rPr>
          <w:rFonts w:asciiTheme="majorHAnsi" w:hAnsiTheme="majorHAnsi" w:cs="Times New Roman"/>
          <w:sz w:val="24"/>
          <w:szCs w:val="24"/>
        </w:rPr>
        <w:t xml:space="preserve">, </w:t>
      </w:r>
      <w:r w:rsidRPr="009344F0">
        <w:rPr>
          <w:rFonts w:asciiTheme="majorHAnsi" w:hAnsiTheme="majorHAnsi" w:cs="Times New Roman"/>
          <w:sz w:val="24"/>
          <w:szCs w:val="24"/>
        </w:rPr>
        <w:t>Štrigova</w:t>
      </w:r>
    </w:p>
    <w:p w:rsidR="00644743" w:rsidRPr="009344F0" w:rsidRDefault="00F92C7F" w:rsidP="00E469D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Društvo vinogradara i vinara „Hortus</w:t>
      </w:r>
      <w:r w:rsidR="00496B0C" w:rsidRPr="009344F0">
        <w:rPr>
          <w:rFonts w:asciiTheme="majorHAnsi" w:hAnsiTheme="majorHAnsi" w:cs="Times New Roman"/>
          <w:sz w:val="24"/>
          <w:szCs w:val="24"/>
        </w:rPr>
        <w:t xml:space="preserve"> </w:t>
      </w:r>
      <w:r w:rsidRPr="009344F0">
        <w:rPr>
          <w:rFonts w:asciiTheme="majorHAnsi" w:hAnsiTheme="majorHAnsi" w:cs="Times New Roman"/>
          <w:sz w:val="24"/>
          <w:szCs w:val="24"/>
        </w:rPr>
        <w:t>Croatiae“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iz Štrigove, Republika Hrvatska,</w:t>
      </w:r>
    </w:p>
    <w:p w:rsidR="00496B0C" w:rsidRPr="009344F0" w:rsidRDefault="00496B0C" w:rsidP="009344F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783EC2" w:rsidRPr="009344F0" w:rsidRDefault="00496B0C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Kao potporne institucije i suorganizatori ocjenjivanja vina su Međimurska županija, </w:t>
      </w:r>
      <w:r w:rsidR="009344F0">
        <w:rPr>
          <w:rFonts w:asciiTheme="majorHAnsi" w:hAnsiTheme="majorHAnsi" w:cs="Times New Roman"/>
          <w:sz w:val="24"/>
          <w:szCs w:val="24"/>
        </w:rPr>
        <w:t xml:space="preserve">Čakovec, Republika Hrvatska, Društvo vinogradnikov ljutomersko-ormoških goric Jeruzalem, </w:t>
      </w:r>
      <w:r w:rsidRPr="009344F0">
        <w:rPr>
          <w:rFonts w:asciiTheme="majorHAnsi" w:hAnsiTheme="majorHAnsi" w:cs="Times New Roman"/>
          <w:sz w:val="24"/>
          <w:szCs w:val="24"/>
        </w:rPr>
        <w:t>JARA</w:t>
      </w:r>
      <w:r w:rsidR="009344F0">
        <w:rPr>
          <w:rFonts w:asciiTheme="majorHAnsi" w:hAnsiTheme="majorHAnsi" w:cs="Times New Roman"/>
          <w:sz w:val="24"/>
          <w:szCs w:val="24"/>
        </w:rPr>
        <w:t xml:space="preserve"> – Javna razvojna agencija občine Ormož, Republika Slovenija</w:t>
      </w:r>
      <w:r w:rsidRPr="009344F0">
        <w:rPr>
          <w:rFonts w:asciiTheme="majorHAnsi" w:hAnsiTheme="majorHAnsi" w:cs="Times New Roman"/>
          <w:sz w:val="24"/>
          <w:szCs w:val="24"/>
        </w:rPr>
        <w:t xml:space="preserve">, </w:t>
      </w:r>
      <w:r w:rsidR="009344F0">
        <w:rPr>
          <w:rFonts w:asciiTheme="majorHAnsi" w:hAnsiTheme="majorHAnsi" w:cs="Times New Roman"/>
          <w:sz w:val="24"/>
          <w:szCs w:val="24"/>
        </w:rPr>
        <w:t>MESAP d.o.o., Nedelišće, Republika Hrvatska</w:t>
      </w:r>
    </w:p>
    <w:p w:rsidR="00783EC2" w:rsidRPr="009344F0" w:rsidRDefault="00496B0C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U organizaciju ocjenjivanja vina mogu se priključiti organizacije i potporne institucije iz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Republik</w:t>
      </w:r>
      <w:r w:rsidRPr="009344F0">
        <w:rPr>
          <w:rFonts w:asciiTheme="majorHAnsi" w:hAnsiTheme="majorHAnsi" w:cs="Times New Roman"/>
          <w:sz w:val="24"/>
          <w:szCs w:val="24"/>
        </w:rPr>
        <w:t>e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Madžarsk</w:t>
      </w:r>
      <w:r w:rsidRPr="009344F0">
        <w:rPr>
          <w:rFonts w:asciiTheme="majorHAnsi" w:hAnsiTheme="majorHAnsi" w:cs="Times New Roman"/>
          <w:sz w:val="24"/>
          <w:szCs w:val="24"/>
        </w:rPr>
        <w:t>e</w:t>
      </w:r>
    </w:p>
    <w:p w:rsidR="00322D8C" w:rsidRPr="009344F0" w:rsidRDefault="00322D8C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344F0" w:rsidRDefault="005977D3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Na ocjenjivanje vina  mogu se prijaviti proizvođači vina od sorte Moslavac(Pušipel) – Šipon – Furmint</w:t>
      </w:r>
      <w:r w:rsidR="009344F0">
        <w:rPr>
          <w:rFonts w:asciiTheme="majorHAnsi" w:hAnsiTheme="majorHAnsi" w:cs="Times New Roman"/>
          <w:sz w:val="24"/>
          <w:szCs w:val="24"/>
        </w:rPr>
        <w:t xml:space="preserve"> te ostalih vrsta vina</w:t>
      </w:r>
      <w:r w:rsidRPr="009344F0">
        <w:rPr>
          <w:rFonts w:asciiTheme="majorHAnsi" w:hAnsiTheme="majorHAnsi" w:cs="Times New Roman"/>
          <w:sz w:val="24"/>
          <w:szCs w:val="24"/>
        </w:rPr>
        <w:t xml:space="preserve"> iz RH i drugih država </w:t>
      </w:r>
    </w:p>
    <w:p w:rsidR="009363CE" w:rsidRPr="009344F0" w:rsidRDefault="00644743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Proizvođači koji prijavljuju svoja vina za ocjenjivanje (u daljnjem tekstu</w:t>
      </w:r>
      <w:r w:rsidR="00783EC2" w:rsidRPr="009344F0">
        <w:rPr>
          <w:rFonts w:asciiTheme="majorHAnsi" w:hAnsiTheme="majorHAnsi" w:cs="Times New Roman"/>
          <w:sz w:val="24"/>
          <w:szCs w:val="24"/>
        </w:rPr>
        <w:t>:</w:t>
      </w:r>
      <w:r w:rsidRPr="009344F0">
        <w:rPr>
          <w:rFonts w:asciiTheme="majorHAnsi" w:hAnsiTheme="majorHAnsi" w:cs="Times New Roman"/>
          <w:sz w:val="24"/>
          <w:szCs w:val="24"/>
        </w:rPr>
        <w:t xml:space="preserve"> sudionici)</w:t>
      </w:r>
      <w:r w:rsidR="009363CE" w:rsidRPr="009344F0">
        <w:rPr>
          <w:rFonts w:asciiTheme="majorHAnsi" w:hAnsiTheme="majorHAnsi" w:cs="Times New Roman"/>
          <w:sz w:val="24"/>
          <w:szCs w:val="24"/>
        </w:rPr>
        <w:t xml:space="preserve"> moraju proizvoditi </w:t>
      </w:r>
      <w:r w:rsidR="00C663B2" w:rsidRPr="009344F0">
        <w:rPr>
          <w:rFonts w:asciiTheme="majorHAnsi" w:hAnsiTheme="majorHAnsi" w:cs="Times New Roman"/>
          <w:sz w:val="24"/>
          <w:szCs w:val="24"/>
        </w:rPr>
        <w:t xml:space="preserve">vino </w:t>
      </w:r>
      <w:r w:rsidR="009363CE" w:rsidRPr="009344F0">
        <w:rPr>
          <w:rFonts w:asciiTheme="majorHAnsi" w:hAnsiTheme="majorHAnsi" w:cs="Times New Roman"/>
          <w:sz w:val="24"/>
          <w:szCs w:val="24"/>
        </w:rPr>
        <w:t>sukladno zakonskim propisima države u kojoj proizvode.</w:t>
      </w:r>
    </w:p>
    <w:p w:rsidR="00496B0C" w:rsidRPr="009344F0" w:rsidRDefault="00496B0C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496B0C" w:rsidRPr="006D0199" w:rsidRDefault="00496B0C" w:rsidP="00783EC2">
      <w:p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Ovisno o ocjeni organizatora, osim vina sorte Moslavac (Pušipel) – Šipon – Furmint, </w:t>
      </w:r>
      <w:r w:rsidR="00C751F9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predmetom ocjenjivanja, kao posebne grupe, </w:t>
      </w:r>
      <w:r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>mogu biti i druge sorte vina.</w:t>
      </w:r>
      <w:r w:rsidR="00F466AA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U tom slučaju, </w:t>
      </w:r>
      <w:r w:rsidR="00C751F9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na postupak zaprimanja uzoraka, ocjenjivanja, utvrđivanja i dodjele odličja vina iz posebne grupe, analogno se primjenjuju </w:t>
      </w:r>
      <w:r w:rsidR="00F466AA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>odredbe ovog Pr</w:t>
      </w:r>
      <w:r w:rsidR="00C751F9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>avilnika, osim članka 23.</w:t>
      </w:r>
    </w:p>
    <w:p w:rsidR="00783EC2" w:rsidRPr="009344F0" w:rsidRDefault="00783EC2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9363CE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9363CE" w:rsidRPr="009344F0">
        <w:rPr>
          <w:rFonts w:asciiTheme="majorHAnsi" w:hAnsiTheme="majorHAnsi" w:cs="Times New Roman"/>
          <w:sz w:val="24"/>
          <w:szCs w:val="24"/>
        </w:rPr>
        <w:t xml:space="preserve"> 2.</w:t>
      </w:r>
    </w:p>
    <w:p w:rsidR="009363CE" w:rsidRPr="009344F0" w:rsidRDefault="009363CE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Sudionici su obvezni ispuniti prijavni list u koji upisuju svoje podatke (naziv i sjedište), podatke o vinu koje prijavljuju (naziv vina, godina berbe, kategorija vina, analitički podaci i dr.) te izvršiti uplatu u iznosu koji odredi organizator ocjenjivanja.</w:t>
      </w:r>
    </w:p>
    <w:p w:rsidR="00783EC2" w:rsidRPr="009344F0" w:rsidRDefault="00783EC2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9363CE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9363CE" w:rsidRPr="009344F0">
        <w:rPr>
          <w:rFonts w:asciiTheme="majorHAnsi" w:hAnsiTheme="majorHAnsi" w:cs="Times New Roman"/>
          <w:sz w:val="24"/>
          <w:szCs w:val="24"/>
        </w:rPr>
        <w:t xml:space="preserve"> 3.</w:t>
      </w:r>
    </w:p>
    <w:p w:rsidR="009363CE" w:rsidRPr="009344F0" w:rsidRDefault="009363CE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Sudionici su obvezni dostaviti organizatoru  od svakog prijavljenog uzorka po 4 boce</w:t>
      </w:r>
      <w:r w:rsidR="00B92038" w:rsidRPr="009344F0">
        <w:rPr>
          <w:rFonts w:asciiTheme="majorHAnsi" w:hAnsiTheme="majorHAnsi" w:cs="Times New Roman"/>
          <w:sz w:val="24"/>
          <w:szCs w:val="24"/>
        </w:rPr>
        <w:t xml:space="preserve"> u originalnoj ambalaži.</w:t>
      </w:r>
    </w:p>
    <w:p w:rsidR="00C751F9" w:rsidRPr="009344F0" w:rsidRDefault="00C751F9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C751F9" w:rsidRPr="009344F0" w:rsidRDefault="00C751F9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B92038" w:rsidRPr="009344F0">
        <w:rPr>
          <w:rFonts w:asciiTheme="majorHAnsi" w:hAnsiTheme="majorHAnsi" w:cs="Times New Roman"/>
          <w:sz w:val="24"/>
          <w:szCs w:val="24"/>
        </w:rPr>
        <w:t xml:space="preserve"> 4.</w:t>
      </w:r>
    </w:p>
    <w:p w:rsidR="00B92038" w:rsidRPr="009344F0" w:rsidRDefault="00B92038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U ocjenjivanju ne mogu sudjelovati uzorci za koje nije izvršena uplata ili uzorci koji ne ispunjavaju uvjete propisane ovim pravilnikom.</w:t>
      </w:r>
    </w:p>
    <w:p w:rsidR="00783EC2" w:rsidRPr="009344F0" w:rsidRDefault="00783EC2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B92038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II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PRIPREMA OCJENJIVANJA</w:t>
      </w:r>
    </w:p>
    <w:p w:rsidR="00B92038" w:rsidRPr="009344F0" w:rsidRDefault="00B92038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B92038" w:rsidRPr="009344F0">
        <w:rPr>
          <w:rFonts w:asciiTheme="majorHAnsi" w:hAnsiTheme="majorHAnsi" w:cs="Times New Roman"/>
          <w:sz w:val="24"/>
          <w:szCs w:val="24"/>
        </w:rPr>
        <w:t xml:space="preserve"> 6.</w:t>
      </w:r>
    </w:p>
    <w:p w:rsidR="00B92038" w:rsidRPr="009344F0" w:rsidRDefault="00B92038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Organizator ocjenjivanja dužan je obaviti sve poslove oko pripreme i organizacije ocjenjivanja (obavještavanje proizvođača, prijem uzoraka, evidencija uzoraka, pohrana uzoraka i sl.)</w:t>
      </w:r>
    </w:p>
    <w:p w:rsidR="00783EC2" w:rsidRPr="009344F0" w:rsidRDefault="00783EC2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B92038" w:rsidRPr="009344F0">
        <w:rPr>
          <w:rFonts w:asciiTheme="majorHAnsi" w:hAnsiTheme="majorHAnsi" w:cs="Times New Roman"/>
          <w:sz w:val="24"/>
          <w:szCs w:val="24"/>
        </w:rPr>
        <w:t xml:space="preserve"> 7.</w:t>
      </w:r>
    </w:p>
    <w:p w:rsidR="00B92038" w:rsidRPr="009344F0" w:rsidRDefault="00B92038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Svi zaprimljeni uzorci evidentiraju se </w:t>
      </w:r>
      <w:r w:rsidR="00730FE5" w:rsidRPr="009344F0">
        <w:rPr>
          <w:rFonts w:asciiTheme="majorHAnsi" w:hAnsiTheme="majorHAnsi" w:cs="Times New Roman"/>
          <w:sz w:val="24"/>
          <w:szCs w:val="24"/>
        </w:rPr>
        <w:t xml:space="preserve">i ocjenjuju </w:t>
      </w:r>
      <w:r w:rsidRPr="009344F0">
        <w:rPr>
          <w:rFonts w:asciiTheme="majorHAnsi" w:hAnsiTheme="majorHAnsi" w:cs="Times New Roman"/>
          <w:sz w:val="24"/>
          <w:szCs w:val="24"/>
        </w:rPr>
        <w:t>pod šifro</w:t>
      </w:r>
      <w:r w:rsidR="00730FE5" w:rsidRPr="009344F0">
        <w:rPr>
          <w:rFonts w:asciiTheme="majorHAnsi" w:hAnsiTheme="majorHAnsi" w:cs="Times New Roman"/>
          <w:sz w:val="24"/>
          <w:szCs w:val="24"/>
        </w:rPr>
        <w:t>m. Uvid u šifre i podatke o uzorcima imaju samo predsjednik ocjenjivačke komisije, tajnik i predstavnik organizatora.</w:t>
      </w:r>
    </w:p>
    <w:p w:rsidR="00241CA6" w:rsidRPr="009344F0" w:rsidRDefault="00241CA6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30FE5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30FE5" w:rsidRPr="009344F0">
        <w:rPr>
          <w:rFonts w:asciiTheme="majorHAnsi" w:hAnsiTheme="majorHAnsi" w:cs="Times New Roman"/>
          <w:sz w:val="24"/>
          <w:szCs w:val="24"/>
        </w:rPr>
        <w:t xml:space="preserve"> 8.</w:t>
      </w:r>
    </w:p>
    <w:p w:rsidR="00783EC2" w:rsidRPr="009344F0" w:rsidRDefault="00730FE5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Ocjenjivanje vina obavlja stručna komisija sastavljena od minimalno 5 certificiranih ocjenjivača</w:t>
      </w:r>
      <w:r w:rsidR="00F70137" w:rsidRPr="009344F0">
        <w:rPr>
          <w:rFonts w:asciiTheme="majorHAnsi" w:hAnsiTheme="majorHAnsi" w:cs="Times New Roman"/>
          <w:sz w:val="24"/>
          <w:szCs w:val="24"/>
        </w:rPr>
        <w:t xml:space="preserve"> vina</w:t>
      </w:r>
      <w:r w:rsidRPr="009344F0">
        <w:rPr>
          <w:rFonts w:asciiTheme="majorHAnsi" w:hAnsiTheme="majorHAnsi" w:cs="Times New Roman"/>
          <w:sz w:val="24"/>
          <w:szCs w:val="24"/>
        </w:rPr>
        <w:t xml:space="preserve"> (u daljnjem tekstu: ocjenjivačka komisija). </w:t>
      </w:r>
    </w:p>
    <w:p w:rsidR="00322D8C" w:rsidRPr="009344F0" w:rsidRDefault="00730FE5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Ocjenjivačku komisiju čine ocjenjivači iz zemalja čiji proizvođači prijave svoja vina na ocjenjivanje</w:t>
      </w:r>
      <w:r w:rsidR="00783EC2" w:rsidRPr="009344F0">
        <w:rPr>
          <w:rFonts w:asciiTheme="majorHAnsi" w:hAnsiTheme="majorHAnsi" w:cs="Times New Roman"/>
          <w:sz w:val="24"/>
          <w:szCs w:val="24"/>
        </w:rPr>
        <w:t>, pri čemu organizatoru</w:t>
      </w:r>
      <w:r w:rsidR="00322D8C" w:rsidRPr="009344F0">
        <w:rPr>
          <w:rFonts w:asciiTheme="majorHAnsi" w:hAnsiTheme="majorHAnsi" w:cs="Times New Roman"/>
          <w:sz w:val="24"/>
          <w:szCs w:val="24"/>
        </w:rPr>
        <w:t xml:space="preserve"> domaćinu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pripada pravo na imenovanje 3 ocjenjivača vina uključujući i predsjednika</w:t>
      </w:r>
      <w:r w:rsidR="00322D8C" w:rsidRPr="009344F0">
        <w:rPr>
          <w:rFonts w:asciiTheme="majorHAnsi" w:hAnsiTheme="majorHAnsi" w:cs="Times New Roman"/>
          <w:sz w:val="24"/>
          <w:szCs w:val="24"/>
        </w:rPr>
        <w:t xml:space="preserve"> ocjenjivačke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komisije, a </w:t>
      </w:r>
      <w:r w:rsidR="00322D8C" w:rsidRPr="009344F0">
        <w:rPr>
          <w:rFonts w:asciiTheme="majorHAnsi" w:hAnsiTheme="majorHAnsi" w:cs="Times New Roman"/>
          <w:sz w:val="24"/>
          <w:szCs w:val="24"/>
        </w:rPr>
        <w:t>ostalih 2 ocjenjivača imenuju organizatori gosti iz svojih zemalja</w:t>
      </w:r>
      <w:r w:rsidRPr="009344F0">
        <w:rPr>
          <w:rFonts w:asciiTheme="majorHAnsi" w:hAnsiTheme="majorHAnsi" w:cs="Times New Roman"/>
          <w:sz w:val="24"/>
          <w:szCs w:val="24"/>
        </w:rPr>
        <w:t>.</w:t>
      </w:r>
      <w:r w:rsidR="00F70137" w:rsidRPr="009344F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70137" w:rsidRPr="009344F0" w:rsidRDefault="00F70137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Ocjenjivanje vodi predsjednik komisije koji može imati i tajnika koji obavlja tehničko-organizacijske poslove.</w:t>
      </w:r>
    </w:p>
    <w:p w:rsidR="00F70137" w:rsidRPr="009344F0" w:rsidRDefault="00F70137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70137" w:rsidRPr="009344F0" w:rsidRDefault="00F70137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III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DUŽNOSTI PREDSJEDNIKA I TAJNIKA</w:t>
      </w: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F70137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F70137" w:rsidRPr="009344F0">
        <w:rPr>
          <w:rFonts w:asciiTheme="majorHAnsi" w:hAnsiTheme="majorHAnsi" w:cs="Times New Roman"/>
          <w:sz w:val="24"/>
          <w:szCs w:val="24"/>
        </w:rPr>
        <w:t xml:space="preserve"> 9.</w:t>
      </w:r>
    </w:p>
    <w:p w:rsidR="00F70137" w:rsidRPr="009344F0" w:rsidRDefault="00F70137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Dužnosti  predsjednika komisije su:</w:t>
      </w:r>
    </w:p>
    <w:p w:rsidR="00F70137" w:rsidRPr="009344F0" w:rsidRDefault="00F70137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Osigurati anonimnost kušanja i optimalne uvjete za uspješan rad ocjenjivačke komisije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F70137" w:rsidRPr="009344F0" w:rsidRDefault="00F70137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Kontrolirati redoslijed i tijek ocjenjivanja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F70137" w:rsidRPr="009344F0" w:rsidRDefault="00F70137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Kontrolirati tehničko osoblje prije i tijekom ocjenjivanja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F70137" w:rsidRPr="009344F0" w:rsidRDefault="00F70137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Obavještavati članove ocjenjivačke komisije o </w:t>
      </w:r>
      <w:r w:rsidR="00315460" w:rsidRPr="009344F0">
        <w:rPr>
          <w:rFonts w:asciiTheme="majorHAnsi" w:hAnsiTheme="majorHAnsi" w:cs="Times New Roman"/>
          <w:sz w:val="24"/>
          <w:szCs w:val="24"/>
        </w:rPr>
        <w:t>šifri</w:t>
      </w:r>
      <w:r w:rsidRPr="009344F0">
        <w:rPr>
          <w:rFonts w:asciiTheme="majorHAnsi" w:hAnsiTheme="majorHAnsi" w:cs="Times New Roman"/>
          <w:sz w:val="24"/>
          <w:szCs w:val="24"/>
        </w:rPr>
        <w:t xml:space="preserve"> svako</w:t>
      </w:r>
      <w:r w:rsidR="00315460" w:rsidRPr="009344F0">
        <w:rPr>
          <w:rFonts w:asciiTheme="majorHAnsi" w:hAnsiTheme="majorHAnsi" w:cs="Times New Roman"/>
          <w:sz w:val="24"/>
          <w:szCs w:val="24"/>
        </w:rPr>
        <w:t>g</w:t>
      </w:r>
      <w:r w:rsidRPr="009344F0">
        <w:rPr>
          <w:rFonts w:asciiTheme="majorHAnsi" w:hAnsiTheme="majorHAnsi" w:cs="Times New Roman"/>
          <w:sz w:val="24"/>
          <w:szCs w:val="24"/>
        </w:rPr>
        <w:t xml:space="preserve"> uzorku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F70137" w:rsidRPr="009344F0" w:rsidRDefault="00F70137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Pratiti rad ocjenjivača i u slučaju znatnijeg odstupanja ocjena (ili kada to zatraži većina ocjenjivača) izdati nalog za ponovno ocjenjivanje određenog uzorka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F70137" w:rsidRPr="009344F0" w:rsidRDefault="00530EB4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Kontrolirati ocjenjivačke listiće i odrediti pauze</w:t>
      </w:r>
      <w:r w:rsidR="00315460" w:rsidRPr="009344F0">
        <w:rPr>
          <w:rFonts w:asciiTheme="majorHAnsi" w:hAnsiTheme="majorHAnsi" w:cs="Times New Roman"/>
          <w:sz w:val="24"/>
          <w:szCs w:val="24"/>
        </w:rPr>
        <w:t xml:space="preserve"> tijekom ocjenjivanja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530EB4" w:rsidRDefault="00530EB4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Kontrolirati rezultate ocjenjivanja i drugo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6D0199" w:rsidRPr="009344F0" w:rsidRDefault="006D0199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530EB4" w:rsidRPr="009344F0" w:rsidRDefault="00530EB4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lastRenderedPageBreak/>
        <w:t>Predsjednik komisije može ponoviti ocjenjivanje uzorka:</w:t>
      </w:r>
    </w:p>
    <w:p w:rsidR="00530EB4" w:rsidRPr="009344F0" w:rsidRDefault="00530EB4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Kada dođe do znatnih razlika u ocjenama ocjenjivača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530EB4" w:rsidRPr="009344F0" w:rsidRDefault="00530EB4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Kada to traži većina ocjenjivača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530EB4" w:rsidRPr="009344F0" w:rsidRDefault="00530EB4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Kada postoji sumnja da ocjenjenom uzorku nije točno utvrđen identitet odnosno da je vino ocjenjeno u pogrešnom redoslijedu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530EB4" w:rsidRPr="009344F0" w:rsidRDefault="00530EB4" w:rsidP="00322D8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U svakom pojedinačnom slučaju kada procjeni da je ponavljanje potrebno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530EB4" w:rsidRPr="009344F0" w:rsidRDefault="00530EB4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Ponovno ocjenjivanje može biti pod novom ili istom šifrom uzorka.</w:t>
      </w:r>
    </w:p>
    <w:p w:rsidR="00322D8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530EB4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530EB4" w:rsidRPr="009344F0">
        <w:rPr>
          <w:rFonts w:asciiTheme="majorHAnsi" w:hAnsiTheme="majorHAnsi" w:cs="Times New Roman"/>
          <w:sz w:val="24"/>
          <w:szCs w:val="24"/>
        </w:rPr>
        <w:t xml:space="preserve"> 10.</w:t>
      </w:r>
    </w:p>
    <w:p w:rsidR="00322D8C" w:rsidRPr="009344F0" w:rsidRDefault="00530EB4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Tajnik</w:t>
      </w:r>
      <w:r w:rsidR="00322D8C" w:rsidRPr="009344F0">
        <w:rPr>
          <w:rFonts w:asciiTheme="majorHAnsi" w:hAnsiTheme="majorHAnsi" w:cs="Times New Roman"/>
          <w:sz w:val="24"/>
          <w:szCs w:val="24"/>
        </w:rPr>
        <w:t>a ocjenjivačke</w:t>
      </w:r>
      <w:r w:rsidRPr="009344F0">
        <w:rPr>
          <w:rFonts w:asciiTheme="majorHAnsi" w:hAnsiTheme="majorHAnsi" w:cs="Times New Roman"/>
          <w:sz w:val="24"/>
          <w:szCs w:val="24"/>
        </w:rPr>
        <w:t xml:space="preserve"> komisije </w:t>
      </w:r>
      <w:r w:rsidR="00322D8C" w:rsidRPr="009344F0">
        <w:rPr>
          <w:rFonts w:asciiTheme="majorHAnsi" w:hAnsiTheme="majorHAnsi" w:cs="Times New Roman"/>
          <w:sz w:val="24"/>
          <w:szCs w:val="24"/>
        </w:rPr>
        <w:t>imenuje organizator domaćin ocjenjivanja.</w:t>
      </w:r>
    </w:p>
    <w:p w:rsidR="00530EB4" w:rsidRPr="009344F0" w:rsidRDefault="00322D8C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Tajnika ocjenjivačke komisije u suradnji s predsjednikom komisije</w:t>
      </w:r>
      <w:r w:rsidR="00530EB4" w:rsidRPr="009344F0">
        <w:rPr>
          <w:rFonts w:asciiTheme="majorHAnsi" w:hAnsiTheme="majorHAnsi" w:cs="Times New Roman"/>
          <w:sz w:val="24"/>
          <w:szCs w:val="24"/>
        </w:rPr>
        <w:t>:</w:t>
      </w:r>
    </w:p>
    <w:p w:rsidR="00530EB4" w:rsidRPr="009344F0" w:rsidRDefault="00530EB4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Vodi evi</w:t>
      </w:r>
      <w:r w:rsidR="003549E0" w:rsidRPr="009344F0">
        <w:rPr>
          <w:rFonts w:asciiTheme="majorHAnsi" w:hAnsiTheme="majorHAnsi" w:cs="Times New Roman"/>
          <w:sz w:val="24"/>
          <w:szCs w:val="24"/>
        </w:rPr>
        <w:t>de</w:t>
      </w:r>
      <w:r w:rsidRPr="009344F0">
        <w:rPr>
          <w:rFonts w:asciiTheme="majorHAnsi" w:hAnsiTheme="majorHAnsi" w:cs="Times New Roman"/>
          <w:sz w:val="24"/>
          <w:szCs w:val="24"/>
        </w:rPr>
        <w:t>nciju zaprimljenih uzoraka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549E0" w:rsidRPr="009344F0" w:rsidRDefault="003549E0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Pomaže u šifriranju u pripremi uzoraka za ocjenjivanje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549E0" w:rsidRPr="009344F0" w:rsidRDefault="003549E0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Obavlja sve ostale poslove po nalogu predsjednika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3549E0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3549E0" w:rsidRPr="009344F0">
        <w:rPr>
          <w:rFonts w:asciiTheme="majorHAnsi" w:hAnsiTheme="majorHAnsi" w:cs="Times New Roman"/>
          <w:sz w:val="24"/>
          <w:szCs w:val="24"/>
        </w:rPr>
        <w:t xml:space="preserve"> 11.</w:t>
      </w:r>
    </w:p>
    <w:p w:rsidR="003549E0" w:rsidRPr="009344F0" w:rsidRDefault="003549E0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U ocjenjivanju </w:t>
      </w:r>
      <w:r w:rsidR="00322D8C" w:rsidRPr="009344F0">
        <w:rPr>
          <w:rFonts w:asciiTheme="majorHAnsi" w:hAnsiTheme="majorHAnsi" w:cs="Times New Roman"/>
          <w:sz w:val="24"/>
          <w:szCs w:val="24"/>
        </w:rPr>
        <w:t xml:space="preserve">vina </w:t>
      </w:r>
      <w:r w:rsidRPr="009344F0">
        <w:rPr>
          <w:rFonts w:asciiTheme="majorHAnsi" w:hAnsiTheme="majorHAnsi" w:cs="Times New Roman"/>
          <w:sz w:val="24"/>
          <w:szCs w:val="24"/>
        </w:rPr>
        <w:t>sudjeluje i pomoćno osoblje koje pomaže predsjedniku i tajniku oko pripreme ocjenjivanja, osiguravanju tehničkih uvjeta za ocjenjivanje (priprema prostora i uvjeta za ocjenjivanje, točenje uzoraka, prikupljanje ocjenjivačkih listića i ostali poslovi po nalogu predsjednika)</w:t>
      </w:r>
      <w:r w:rsidR="00987F19" w:rsidRPr="009344F0">
        <w:rPr>
          <w:rFonts w:asciiTheme="majorHAnsi" w:hAnsiTheme="majorHAnsi" w:cs="Times New Roman"/>
          <w:sz w:val="24"/>
          <w:szCs w:val="24"/>
        </w:rPr>
        <w:t>.</w:t>
      </w:r>
    </w:p>
    <w:p w:rsidR="00987F19" w:rsidRPr="009344F0" w:rsidRDefault="00987F19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Cjelokupan rad ocjenjivačke komisije je anoniman, a članovi komisije su obvezni raditi savjesno i stručno u skladu s pravilnima struke i Pravilnika o ocjenjivanju.</w:t>
      </w:r>
    </w:p>
    <w:p w:rsidR="00987F19" w:rsidRPr="009344F0" w:rsidRDefault="00987F19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987F19" w:rsidRPr="009344F0" w:rsidRDefault="00987F19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IV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UVJETI ZA PROVEDBU OCJENJIVANJA</w:t>
      </w: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987F19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987F19" w:rsidRPr="009344F0">
        <w:rPr>
          <w:rFonts w:asciiTheme="majorHAnsi" w:hAnsiTheme="majorHAnsi" w:cs="Times New Roman"/>
          <w:sz w:val="24"/>
          <w:szCs w:val="24"/>
        </w:rPr>
        <w:t xml:space="preserve"> 12.</w:t>
      </w:r>
    </w:p>
    <w:p w:rsidR="00987F19" w:rsidRPr="009344F0" w:rsidRDefault="00987F19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Za ocjenjivanje organizator je dužan osigurati slijedeće uvjete:</w:t>
      </w:r>
    </w:p>
    <w:p w:rsidR="00987F19" w:rsidRPr="009344F0" w:rsidRDefault="00987F19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Dobro osvijetljen i prozračan prostor bez buke i stranih mirisa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987F19" w:rsidRPr="009344F0" w:rsidRDefault="00987F19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Temperaturu u prostoru između 18 i 24 stupnjeva Celzija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987F19" w:rsidRPr="009344F0" w:rsidRDefault="00987F19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Sadržaj vlage u prostoru 60 – 70%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987F19" w:rsidRPr="009344F0" w:rsidRDefault="00987F19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Čaše za svaki pojedinačni uzorak u skladu sa zahtjevima struke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987F19" w:rsidRPr="009344F0" w:rsidRDefault="00987F19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Posude  za izbacivanje nepotrebne količine uzoraka iz usta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987F19" w:rsidRPr="009344F0" w:rsidRDefault="00987F19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Radne stolove za svakog člana komisije natkrivene bijelom podlogom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322D8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987F19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1F4E11" w:rsidRPr="009344F0">
        <w:rPr>
          <w:rFonts w:asciiTheme="majorHAnsi" w:hAnsiTheme="majorHAnsi" w:cs="Times New Roman"/>
          <w:sz w:val="24"/>
          <w:szCs w:val="24"/>
        </w:rPr>
        <w:t xml:space="preserve"> 13.</w:t>
      </w:r>
    </w:p>
    <w:p w:rsidR="001F4E11" w:rsidRPr="009344F0" w:rsidRDefault="001F4E11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Predsjednik može tijekom ocjenjivanja iznimno dopustiti prisutnost nekim osobama poput organizacijskog osoblja, novinara, ocjenjivača na obuci, poslovnim partnerima i drugim osobama u dogovoru s organizatorom ocjenjivanja.</w:t>
      </w:r>
    </w:p>
    <w:p w:rsidR="001F4E11" w:rsidRDefault="001F4E11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65090" w:rsidRDefault="00B65090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65090" w:rsidRDefault="00B65090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65090" w:rsidRDefault="00B65090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65090" w:rsidRPr="009344F0" w:rsidRDefault="00B65090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F4E11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lastRenderedPageBreak/>
        <w:t>Članak</w:t>
      </w:r>
      <w:r w:rsidR="001F4E11" w:rsidRPr="009344F0">
        <w:rPr>
          <w:rFonts w:asciiTheme="majorHAnsi" w:hAnsiTheme="majorHAnsi" w:cs="Times New Roman"/>
          <w:sz w:val="24"/>
          <w:szCs w:val="24"/>
        </w:rPr>
        <w:t xml:space="preserve"> 14.</w:t>
      </w:r>
    </w:p>
    <w:p w:rsidR="001F4E11" w:rsidRPr="009344F0" w:rsidRDefault="001F4E11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Nakon što članovi ocjenjivačke komisije dobiju uzorak u čaše, predsjednik ili tajnik ih obavještava o šifri i rednom broju uzorka te o podacima o godini berbe, podrijetlu uzorka (zona proizvodnje) te o posebnim podacima vezanim uz tehnologiju proizvodnje (predikatnoj kategoriji, analitičkim podacima i posebnostima u tehnološkim postupcima tijekom proizvodnje). O navedenim informacijama odlučuje predsjednik ocjenjivačke komisije.</w:t>
      </w:r>
    </w:p>
    <w:p w:rsidR="001F4E11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1F4E11" w:rsidRPr="009344F0">
        <w:rPr>
          <w:rFonts w:asciiTheme="majorHAnsi" w:hAnsiTheme="majorHAnsi" w:cs="Times New Roman"/>
          <w:sz w:val="24"/>
          <w:szCs w:val="24"/>
        </w:rPr>
        <w:t xml:space="preserve"> 15.</w:t>
      </w:r>
    </w:p>
    <w:p w:rsidR="001F4E11" w:rsidRPr="009344F0" w:rsidRDefault="001F4E11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Svaki član ocjenjivačke komisije sjedi za zasebnim stolom nasuprot predsje</w:t>
      </w:r>
      <w:r w:rsidR="00794AF3" w:rsidRPr="009344F0">
        <w:rPr>
          <w:rFonts w:asciiTheme="majorHAnsi" w:hAnsiTheme="majorHAnsi" w:cs="Times New Roman"/>
          <w:sz w:val="24"/>
          <w:szCs w:val="24"/>
        </w:rPr>
        <w:t>d</w:t>
      </w:r>
      <w:r w:rsidRPr="009344F0">
        <w:rPr>
          <w:rFonts w:asciiTheme="majorHAnsi" w:hAnsiTheme="majorHAnsi" w:cs="Times New Roman"/>
          <w:sz w:val="24"/>
          <w:szCs w:val="24"/>
        </w:rPr>
        <w:t>niku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komisije. Radni stol mora biti prekriven bijelom podlogom, a ocjenjivačima mora biti na raspolaganju tanjurić s kruhom, sirom neutralnog mirisa i okusa te voda za ispiranje usta.</w:t>
      </w:r>
    </w:p>
    <w:p w:rsidR="00322D8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16.</w:t>
      </w:r>
    </w:p>
    <w:p w:rsidR="00794AF3" w:rsidRPr="009344F0" w:rsidRDefault="00794AF3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Ovisno o broju uzoraka organizator može u dogovoru s predsjednikom formirati jednu ili više komisija za ocjenjivanje.</w:t>
      </w:r>
    </w:p>
    <w:p w:rsidR="00794AF3" w:rsidRPr="009344F0" w:rsidRDefault="00794AF3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Tijekom jednog dana ocjenjivači mogu ocijeniti najviše pedeset uzoraka.</w:t>
      </w:r>
    </w:p>
    <w:p w:rsidR="00496B0C" w:rsidRPr="009344F0" w:rsidRDefault="00496B0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17.</w:t>
      </w:r>
    </w:p>
    <w:p w:rsidR="00794AF3" w:rsidRPr="009344F0" w:rsidRDefault="00794AF3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Vina koja se ocjenjuju moraju biti primjereno ra</w:t>
      </w:r>
      <w:r w:rsidR="00C663B2" w:rsidRPr="009344F0">
        <w:rPr>
          <w:rFonts w:asciiTheme="majorHAnsi" w:hAnsiTheme="majorHAnsi" w:cs="Times New Roman"/>
          <w:sz w:val="24"/>
          <w:szCs w:val="24"/>
        </w:rPr>
        <w:t>s</w:t>
      </w:r>
      <w:r w:rsidRPr="009344F0">
        <w:rPr>
          <w:rFonts w:asciiTheme="majorHAnsi" w:hAnsiTheme="majorHAnsi" w:cs="Times New Roman"/>
          <w:sz w:val="24"/>
          <w:szCs w:val="24"/>
        </w:rPr>
        <w:t>hlađena.</w:t>
      </w:r>
    </w:p>
    <w:p w:rsidR="00794AF3" w:rsidRPr="009344F0" w:rsidRDefault="00794AF3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18.</w:t>
      </w:r>
    </w:p>
    <w:p w:rsidR="00794AF3" w:rsidRPr="009344F0" w:rsidRDefault="00794AF3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Prije početka ocjenjivanja predsjednik određuje 1-3 uzorka radi ujednačavanja kriterija članova ocjenjivačke komisije.</w:t>
      </w:r>
    </w:p>
    <w:p w:rsidR="00496B0C" w:rsidRPr="009344F0" w:rsidRDefault="00496B0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19.</w:t>
      </w:r>
    </w:p>
    <w:p w:rsidR="00752D03" w:rsidRPr="009344F0" w:rsidRDefault="00C663B2" w:rsidP="00322D8C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Organolepitčko ocjenjivanje pr</w:t>
      </w:r>
      <w:r w:rsidR="00794AF3" w:rsidRPr="009344F0">
        <w:rPr>
          <w:rFonts w:asciiTheme="majorHAnsi" w:hAnsiTheme="majorHAnsi" w:cs="Times New Roman"/>
          <w:sz w:val="24"/>
          <w:szCs w:val="24"/>
        </w:rPr>
        <w:t>ovodi se prema međunarodnoj metodi 100 pozitivnih bodova sukano prijedlogu Međunarodnog ureda za lozu i vino u Parizu (</w:t>
      </w:r>
      <w:r w:rsidR="00752D03" w:rsidRPr="009344F0">
        <w:rPr>
          <w:rFonts w:asciiTheme="majorHAnsi" w:hAnsiTheme="majorHAnsi" w:cs="Times New Roman"/>
          <w:i/>
          <w:sz w:val="24"/>
          <w:szCs w:val="24"/>
        </w:rPr>
        <w:t>Office Internationale de lavigne et du</w:t>
      </w:r>
      <w:r w:rsidR="00322D8C" w:rsidRPr="009344F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52D03" w:rsidRPr="009344F0">
        <w:rPr>
          <w:rFonts w:asciiTheme="majorHAnsi" w:hAnsiTheme="majorHAnsi" w:cs="Times New Roman"/>
          <w:i/>
          <w:sz w:val="24"/>
          <w:szCs w:val="24"/>
        </w:rPr>
        <w:t>vin – OIV) .</w:t>
      </w:r>
    </w:p>
    <w:p w:rsidR="00752D03" w:rsidRPr="009344F0" w:rsidRDefault="00752D03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Konačna ocjena za pojedini uzorak izračunava se aritmetičkom sredinom nakon odbacivanja najviše i najniže ocjene. </w:t>
      </w:r>
    </w:p>
    <w:p w:rsidR="00322D8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52D03" w:rsidRPr="009344F0">
        <w:rPr>
          <w:rFonts w:asciiTheme="majorHAnsi" w:hAnsiTheme="majorHAnsi" w:cs="Times New Roman"/>
          <w:sz w:val="24"/>
          <w:szCs w:val="24"/>
        </w:rPr>
        <w:t xml:space="preserve"> 20.</w:t>
      </w:r>
    </w:p>
    <w:p w:rsidR="00322D8C" w:rsidRPr="009344F0" w:rsidRDefault="002C64AA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Ocjenjivanje se vrši za svaki uzorak pojedinačno. </w:t>
      </w:r>
    </w:p>
    <w:p w:rsidR="00752D03" w:rsidRPr="009344F0" w:rsidRDefault="002C64AA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Ocjenjuju se slijedeća svojstva vina:</w:t>
      </w:r>
    </w:p>
    <w:p w:rsidR="002C64AA" w:rsidRPr="009344F0" w:rsidRDefault="002C64AA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Izgled (boja i bistroća)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2C64AA" w:rsidRPr="009344F0" w:rsidRDefault="002C64AA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Miris (čistoća, intenzitet i kvaliteta)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2C64AA" w:rsidRPr="009344F0" w:rsidRDefault="002C64AA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Okus (čistoća, intenzitet, trajnost i kvaliteta)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2C64AA" w:rsidRPr="009344F0" w:rsidRDefault="002C64AA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Opći dojam (ukupni dojam – harmoničnost)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A9496C" w:rsidRPr="009344F0" w:rsidRDefault="00A9496C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Za pjenušava, biser i gazirana vina (osim gore navedenih svojstava) dodatno se ocjenjuje kod izgleda</w:t>
      </w:r>
      <w:r w:rsidR="00322D8C" w:rsidRPr="009344F0">
        <w:rPr>
          <w:rFonts w:asciiTheme="majorHAnsi" w:hAnsiTheme="majorHAnsi" w:cs="Times New Roman"/>
          <w:sz w:val="24"/>
          <w:szCs w:val="24"/>
        </w:rPr>
        <w:t>:</w:t>
      </w:r>
    </w:p>
    <w:p w:rsidR="00A9496C" w:rsidRPr="009344F0" w:rsidRDefault="00A9496C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Iskrenje (pjenušavost-perlanje)</w:t>
      </w:r>
    </w:p>
    <w:p w:rsidR="002C64AA" w:rsidRPr="009344F0" w:rsidRDefault="002C64AA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Svako svojstvo (osobina) boduje </w:t>
      </w:r>
      <w:r w:rsidR="00322D8C" w:rsidRPr="009344F0">
        <w:rPr>
          <w:rFonts w:asciiTheme="majorHAnsi" w:hAnsiTheme="majorHAnsi" w:cs="Times New Roman"/>
          <w:sz w:val="24"/>
          <w:szCs w:val="24"/>
        </w:rPr>
        <w:t xml:space="preserve">se </w:t>
      </w:r>
      <w:r w:rsidRPr="009344F0">
        <w:rPr>
          <w:rFonts w:asciiTheme="majorHAnsi" w:hAnsiTheme="majorHAnsi" w:cs="Times New Roman"/>
          <w:sz w:val="24"/>
          <w:szCs w:val="24"/>
        </w:rPr>
        <w:t>s:</w:t>
      </w:r>
    </w:p>
    <w:p w:rsidR="002C64AA" w:rsidRPr="009344F0" w:rsidRDefault="002C64AA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lastRenderedPageBreak/>
        <w:t>Odlično</w:t>
      </w:r>
    </w:p>
    <w:p w:rsidR="002C64AA" w:rsidRPr="009344F0" w:rsidRDefault="002C64AA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Vrlo dobro</w:t>
      </w:r>
    </w:p>
    <w:p w:rsidR="002C64AA" w:rsidRPr="009344F0" w:rsidRDefault="002C64AA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Dobro</w:t>
      </w:r>
    </w:p>
    <w:p w:rsidR="002C64AA" w:rsidRPr="009344F0" w:rsidRDefault="002C64AA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Prolazno </w:t>
      </w:r>
    </w:p>
    <w:p w:rsidR="002C64AA" w:rsidRPr="009344F0" w:rsidRDefault="002C64AA" w:rsidP="00783EC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Loše</w:t>
      </w:r>
      <w:r w:rsidR="00241CA6" w:rsidRPr="009344F0">
        <w:rPr>
          <w:rFonts w:asciiTheme="majorHAnsi" w:hAnsiTheme="majorHAnsi" w:cs="Times New Roman"/>
          <w:sz w:val="24"/>
          <w:szCs w:val="24"/>
        </w:rPr>
        <w:t>.</w:t>
      </w:r>
    </w:p>
    <w:p w:rsidR="002C64AA" w:rsidRPr="009344F0" w:rsidRDefault="002C64AA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Za svako svojstvo uzorka daju se različito utvrđene brojčane vrijednosti koje se upisuju u ocjenjivački listić koji je sastavni dio ovog pravilnika.</w:t>
      </w:r>
    </w:p>
    <w:p w:rsidR="00241CA6" w:rsidRPr="009344F0" w:rsidRDefault="002C64AA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Ocjenjivanje se vrši na način da se na listiću zaokruži odgovarajuća ocjena za pojedino svojstvo. </w:t>
      </w:r>
    </w:p>
    <w:p w:rsidR="00322D8C" w:rsidRPr="009344F0" w:rsidRDefault="002C64AA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Zbroj pojedinačnih ocjena za svako svojstvo čini  konačnu ocjenu pojedinog ocjenj</w:t>
      </w:r>
      <w:r w:rsidR="00C663B2" w:rsidRPr="009344F0">
        <w:rPr>
          <w:rFonts w:asciiTheme="majorHAnsi" w:hAnsiTheme="majorHAnsi" w:cs="Times New Roman"/>
          <w:sz w:val="24"/>
          <w:szCs w:val="24"/>
        </w:rPr>
        <w:t>i</w:t>
      </w:r>
      <w:r w:rsidRPr="009344F0">
        <w:rPr>
          <w:rFonts w:asciiTheme="majorHAnsi" w:hAnsiTheme="majorHAnsi" w:cs="Times New Roman"/>
          <w:sz w:val="24"/>
          <w:szCs w:val="24"/>
        </w:rPr>
        <w:t>vača.</w:t>
      </w:r>
      <w:r w:rsidR="00C663B2" w:rsidRPr="009344F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C64AA" w:rsidRPr="009344F0" w:rsidRDefault="00C663B2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Listić koji je ispunjen nepravilno ili nepotpuno biti će od predsjednika vraćen ocjenjivaču na ispravak ili dopunu.</w:t>
      </w:r>
    </w:p>
    <w:p w:rsidR="0008551C" w:rsidRPr="009344F0" w:rsidRDefault="0008551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8551C" w:rsidRPr="009344F0" w:rsidRDefault="0008551C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V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UTRĐIVANJE ODLIČJA</w:t>
      </w: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85031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385031" w:rsidRPr="009344F0">
        <w:rPr>
          <w:rFonts w:asciiTheme="majorHAnsi" w:hAnsiTheme="majorHAnsi" w:cs="Times New Roman"/>
          <w:sz w:val="24"/>
          <w:szCs w:val="24"/>
        </w:rPr>
        <w:t xml:space="preserve"> 21</w:t>
      </w:r>
      <w:r w:rsidRPr="009344F0">
        <w:rPr>
          <w:rFonts w:asciiTheme="majorHAnsi" w:hAnsiTheme="majorHAnsi" w:cs="Times New Roman"/>
          <w:sz w:val="24"/>
          <w:szCs w:val="24"/>
        </w:rPr>
        <w:t>.</w:t>
      </w:r>
    </w:p>
    <w:p w:rsidR="0008551C" w:rsidRPr="009344F0" w:rsidRDefault="0008551C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Na osnovu postignutog broja bodova </w:t>
      </w:r>
      <w:r w:rsidRPr="00B650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vina </w:t>
      </w:r>
      <w:r w:rsidR="00B307EE" w:rsidRPr="00B65090">
        <w:rPr>
          <w:rFonts w:asciiTheme="majorHAnsi" w:hAnsiTheme="majorHAnsi" w:cs="Times New Roman"/>
          <w:color w:val="000000" w:themeColor="text1"/>
          <w:sz w:val="24"/>
          <w:szCs w:val="24"/>
        </w:rPr>
        <w:t>iz svake grupe</w:t>
      </w:r>
      <w:r w:rsidR="00B307EE" w:rsidRPr="009344F0">
        <w:rPr>
          <w:rFonts w:asciiTheme="majorHAnsi" w:hAnsiTheme="majorHAnsi" w:cs="Times New Roman"/>
          <w:sz w:val="24"/>
          <w:szCs w:val="24"/>
        </w:rPr>
        <w:t xml:space="preserve"> </w:t>
      </w:r>
      <w:r w:rsidRPr="009344F0">
        <w:rPr>
          <w:rFonts w:asciiTheme="majorHAnsi" w:hAnsiTheme="majorHAnsi" w:cs="Times New Roman"/>
          <w:sz w:val="24"/>
          <w:szCs w:val="24"/>
        </w:rPr>
        <w:t>dobivaju slijedeća odličja:</w:t>
      </w:r>
    </w:p>
    <w:p w:rsidR="00C663B2" w:rsidRPr="009344F0" w:rsidRDefault="00C663B2" w:rsidP="00783EC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VELIKA ZLATNA DIPLOMA (MEDALJA) za vina koja postignu</w:t>
      </w:r>
      <w:r w:rsidR="00385031" w:rsidRPr="009344F0">
        <w:rPr>
          <w:rFonts w:asciiTheme="majorHAnsi" w:hAnsiTheme="majorHAnsi" w:cs="Times New Roman"/>
          <w:sz w:val="24"/>
          <w:szCs w:val="24"/>
        </w:rPr>
        <w:t xml:space="preserve"> od 9</w:t>
      </w:r>
      <w:r w:rsidR="00DD46C2" w:rsidRPr="009344F0">
        <w:rPr>
          <w:rFonts w:asciiTheme="majorHAnsi" w:hAnsiTheme="majorHAnsi" w:cs="Times New Roman"/>
          <w:sz w:val="24"/>
          <w:szCs w:val="24"/>
        </w:rPr>
        <w:t>0</w:t>
      </w:r>
      <w:r w:rsidR="00385031" w:rsidRPr="009344F0">
        <w:rPr>
          <w:rFonts w:asciiTheme="majorHAnsi" w:hAnsiTheme="majorHAnsi" w:cs="Times New Roman"/>
          <w:sz w:val="24"/>
          <w:szCs w:val="24"/>
        </w:rPr>
        <w:t>-100 bodova</w:t>
      </w:r>
      <w:r w:rsidR="00241CA6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85031" w:rsidRPr="009344F0" w:rsidRDefault="00385031" w:rsidP="00783EC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ZLATNA DIPLOMA (MEDALJA) za vina koja postignu od 85 – </w:t>
      </w:r>
      <w:r w:rsidR="00DD46C2" w:rsidRPr="009344F0">
        <w:rPr>
          <w:rFonts w:asciiTheme="majorHAnsi" w:hAnsiTheme="majorHAnsi" w:cs="Times New Roman"/>
          <w:sz w:val="24"/>
          <w:szCs w:val="24"/>
        </w:rPr>
        <w:t>89</w:t>
      </w:r>
      <w:r w:rsidRPr="009344F0">
        <w:rPr>
          <w:rFonts w:asciiTheme="majorHAnsi" w:hAnsiTheme="majorHAnsi" w:cs="Times New Roman"/>
          <w:sz w:val="24"/>
          <w:szCs w:val="24"/>
        </w:rPr>
        <w:t>,99 bodova</w:t>
      </w:r>
      <w:r w:rsidR="00241CA6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85031" w:rsidRPr="009344F0" w:rsidRDefault="00385031" w:rsidP="00783EC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SREBRNA DIPLOMA (MEDALJA) za vina koja postignu od 80 – 84,99 bodova</w:t>
      </w:r>
      <w:r w:rsidR="00241CA6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85031" w:rsidRPr="009344F0" w:rsidRDefault="00385031" w:rsidP="00783EC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BRONČANA DIPLOMA (MEDALJA) za vina koja postignu od 75 – 79,99 bodova</w:t>
      </w:r>
      <w:r w:rsidR="00241CA6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85031" w:rsidRPr="009344F0" w:rsidRDefault="00385031" w:rsidP="00783EC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PRIZNANJE ZA SUDJELOVANJE za vina koja postignu 61 – 74,99 bodova</w:t>
      </w:r>
      <w:r w:rsidR="00241CA6" w:rsidRPr="009344F0">
        <w:rPr>
          <w:rFonts w:asciiTheme="majorHAnsi" w:hAnsiTheme="majorHAnsi" w:cs="Times New Roman"/>
          <w:sz w:val="24"/>
          <w:szCs w:val="24"/>
        </w:rPr>
        <w:t>.</w:t>
      </w:r>
    </w:p>
    <w:p w:rsidR="00385031" w:rsidRPr="009344F0" w:rsidRDefault="00385031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Vina koja budu ocijenjena ocjenom nižom od 61,00 bodova smatraju se odbačenim uz napomenu na ocjenjivačkom listiću i ne unose se u katalog.</w:t>
      </w:r>
    </w:p>
    <w:p w:rsidR="00241CA6" w:rsidRPr="009344F0" w:rsidRDefault="00241CA6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385031" w:rsidRPr="009344F0" w:rsidRDefault="00322D8C" w:rsidP="00A829A3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385031" w:rsidRPr="009344F0">
        <w:rPr>
          <w:rFonts w:asciiTheme="majorHAnsi" w:hAnsiTheme="majorHAnsi" w:cs="Times New Roman"/>
          <w:sz w:val="24"/>
          <w:szCs w:val="24"/>
        </w:rPr>
        <w:t xml:space="preserve"> 22.</w:t>
      </w:r>
    </w:p>
    <w:p w:rsidR="00385031" w:rsidRPr="009344F0" w:rsidRDefault="00B307EE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65090">
        <w:rPr>
          <w:rFonts w:asciiTheme="majorHAnsi" w:hAnsiTheme="majorHAnsi" w:cs="Times New Roman"/>
          <w:color w:val="000000" w:themeColor="text1"/>
          <w:sz w:val="24"/>
          <w:szCs w:val="24"/>
        </w:rPr>
        <w:t>Za najbolje ocjenjeno vino iz svake grupe</w:t>
      </w:r>
      <w:r w:rsidRPr="009344F0">
        <w:rPr>
          <w:rFonts w:asciiTheme="majorHAnsi" w:hAnsiTheme="majorHAnsi" w:cs="Times New Roman"/>
          <w:sz w:val="24"/>
          <w:szCs w:val="24"/>
        </w:rPr>
        <w:t xml:space="preserve"> o</w:t>
      </w:r>
      <w:r w:rsidR="00385031" w:rsidRPr="009344F0">
        <w:rPr>
          <w:rFonts w:asciiTheme="majorHAnsi" w:hAnsiTheme="majorHAnsi" w:cs="Times New Roman"/>
          <w:sz w:val="24"/>
          <w:szCs w:val="24"/>
        </w:rPr>
        <w:t>rganizator dodjeljuje posebno odličje ŠAMPION KVALITETE  u kategoriji vina redovitih berbi i ŠAMPION KVALITETE u kategoriji vina predikatnih berbi.</w:t>
      </w:r>
    </w:p>
    <w:p w:rsidR="00241CA6" w:rsidRPr="009344F0" w:rsidRDefault="00241CA6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A9496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A9496C" w:rsidRPr="009344F0">
        <w:rPr>
          <w:rFonts w:asciiTheme="majorHAnsi" w:hAnsiTheme="majorHAnsi" w:cs="Times New Roman"/>
          <w:sz w:val="24"/>
          <w:szCs w:val="24"/>
        </w:rPr>
        <w:t xml:space="preserve"> 23.</w:t>
      </w:r>
    </w:p>
    <w:p w:rsidR="00A9496C" w:rsidRPr="009344F0" w:rsidRDefault="00A9496C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Najbolje ocjenjeno vino</w:t>
      </w:r>
      <w:r w:rsidR="00312379" w:rsidRPr="009344F0">
        <w:rPr>
          <w:rFonts w:asciiTheme="majorHAnsi" w:hAnsiTheme="majorHAnsi" w:cs="Times New Roman"/>
          <w:sz w:val="24"/>
          <w:szCs w:val="24"/>
        </w:rPr>
        <w:t xml:space="preserve"> proizvođača čije je sjedište u kojoj od država organizatora m</w:t>
      </w:r>
      <w:r w:rsidRPr="009344F0">
        <w:rPr>
          <w:rFonts w:asciiTheme="majorHAnsi" w:hAnsiTheme="majorHAnsi" w:cs="Times New Roman"/>
          <w:sz w:val="24"/>
          <w:szCs w:val="24"/>
        </w:rPr>
        <w:t xml:space="preserve">ože dobiti naziv PRVAK DRŽAVE </w:t>
      </w:r>
      <w:r w:rsidR="00A829A3" w:rsidRPr="009344F0">
        <w:rPr>
          <w:rFonts w:asciiTheme="majorHAnsi" w:hAnsiTheme="majorHAnsi" w:cs="Times New Roman"/>
          <w:sz w:val="24"/>
          <w:szCs w:val="24"/>
        </w:rPr>
        <w:t>u</w:t>
      </w:r>
      <w:r w:rsidRPr="009344F0">
        <w:rPr>
          <w:rFonts w:asciiTheme="majorHAnsi" w:hAnsiTheme="majorHAnsi" w:cs="Times New Roman"/>
          <w:sz w:val="24"/>
          <w:szCs w:val="24"/>
        </w:rPr>
        <w:t>z uvjet da je na ocjenjivanje prijavljeno najmanje 4 uzorka</w:t>
      </w:r>
      <w:r w:rsidR="009579B0" w:rsidRPr="009344F0">
        <w:rPr>
          <w:rFonts w:asciiTheme="majorHAnsi" w:hAnsiTheme="majorHAnsi" w:cs="Times New Roman"/>
          <w:sz w:val="24"/>
          <w:szCs w:val="24"/>
        </w:rPr>
        <w:t xml:space="preserve"> i da je ocijenjen s najmanje 85 bodova</w:t>
      </w:r>
      <w:r w:rsidRPr="009344F0">
        <w:rPr>
          <w:rFonts w:asciiTheme="majorHAnsi" w:hAnsiTheme="majorHAnsi" w:cs="Times New Roman"/>
          <w:sz w:val="24"/>
          <w:szCs w:val="24"/>
        </w:rPr>
        <w:t>.</w:t>
      </w:r>
    </w:p>
    <w:p w:rsidR="00A9496C" w:rsidRPr="009344F0" w:rsidRDefault="00A9496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317B4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317B4" w:rsidRPr="009344F0">
        <w:rPr>
          <w:rFonts w:asciiTheme="majorHAnsi" w:hAnsiTheme="majorHAnsi" w:cs="Times New Roman"/>
          <w:sz w:val="24"/>
          <w:szCs w:val="24"/>
        </w:rPr>
        <w:t xml:space="preserve"> 23.</w:t>
      </w:r>
    </w:p>
    <w:p w:rsidR="007317B4" w:rsidRPr="009344F0" w:rsidRDefault="007317B4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Nagrade osigurava organizator </w:t>
      </w:r>
      <w:r w:rsidR="00241CA6" w:rsidRPr="009344F0">
        <w:rPr>
          <w:rFonts w:asciiTheme="majorHAnsi" w:hAnsiTheme="majorHAnsi" w:cs="Times New Roman"/>
          <w:sz w:val="24"/>
          <w:szCs w:val="24"/>
        </w:rPr>
        <w:t xml:space="preserve">domaćin </w:t>
      </w:r>
      <w:r w:rsidRPr="009344F0">
        <w:rPr>
          <w:rFonts w:asciiTheme="majorHAnsi" w:hAnsiTheme="majorHAnsi" w:cs="Times New Roman"/>
          <w:sz w:val="24"/>
          <w:szCs w:val="24"/>
        </w:rPr>
        <w:t>i dodjeljuje ih na prigodnoj svečanosti</w:t>
      </w:r>
      <w:r w:rsidR="00241CA6" w:rsidRPr="009344F0">
        <w:rPr>
          <w:rFonts w:asciiTheme="majorHAnsi" w:hAnsiTheme="majorHAnsi" w:cs="Times New Roman"/>
          <w:sz w:val="24"/>
          <w:szCs w:val="24"/>
        </w:rPr>
        <w:t xml:space="preserve"> u sklopu manifestacija  opisanih u članku 1. stavak 1. ovog pravilnika</w:t>
      </w:r>
      <w:r w:rsidRPr="009344F0">
        <w:rPr>
          <w:rFonts w:asciiTheme="majorHAnsi" w:hAnsiTheme="majorHAnsi" w:cs="Times New Roman"/>
          <w:sz w:val="24"/>
          <w:szCs w:val="24"/>
        </w:rPr>
        <w:t>.</w:t>
      </w:r>
    </w:p>
    <w:p w:rsidR="00A829A3" w:rsidRPr="009344F0" w:rsidRDefault="00A829A3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Za vina koja na ocjenjivanju osvoje odličje </w:t>
      </w:r>
      <w:r w:rsidR="00A56AFF" w:rsidRPr="009344F0">
        <w:rPr>
          <w:rFonts w:asciiTheme="majorHAnsi" w:hAnsiTheme="majorHAnsi" w:cs="Times New Roman"/>
          <w:sz w:val="24"/>
          <w:szCs w:val="24"/>
        </w:rPr>
        <w:t>ŠAMPION KVALITETE</w:t>
      </w:r>
      <w:r w:rsidRPr="009344F0">
        <w:rPr>
          <w:rFonts w:asciiTheme="majorHAnsi" w:hAnsiTheme="majorHAnsi" w:cs="Times New Roman"/>
          <w:sz w:val="24"/>
          <w:szCs w:val="24"/>
        </w:rPr>
        <w:t xml:space="preserve"> organizator domaćin može na zahtjev nagrađenog proizvođača vina osigurati i naljepnicu za bocu s oznakom manifestacije u zlatotisku u količinama </w:t>
      </w:r>
      <w:r w:rsidR="00A56AFF" w:rsidRPr="009344F0">
        <w:rPr>
          <w:rFonts w:asciiTheme="majorHAnsi" w:hAnsiTheme="majorHAnsi" w:cs="Times New Roman"/>
          <w:sz w:val="24"/>
          <w:szCs w:val="24"/>
        </w:rPr>
        <w:t>koje nagrađeni proizvođač dokaže da može staviti u promet.</w:t>
      </w:r>
      <w:r w:rsidRPr="009344F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41CA6" w:rsidRPr="009344F0" w:rsidRDefault="00241CA6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317B4" w:rsidRPr="009344F0" w:rsidRDefault="007317B4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lastRenderedPageBreak/>
        <w:t>VI</w:t>
      </w:r>
      <w:r w:rsidR="00241CA6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ZAVRŠNE ODREDBE</w:t>
      </w:r>
    </w:p>
    <w:p w:rsidR="00A74B2F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A74B2F" w:rsidRPr="009344F0">
        <w:rPr>
          <w:rFonts w:asciiTheme="majorHAnsi" w:hAnsiTheme="majorHAnsi" w:cs="Times New Roman"/>
          <w:sz w:val="24"/>
          <w:szCs w:val="24"/>
        </w:rPr>
        <w:t xml:space="preserve"> 24.</w:t>
      </w:r>
    </w:p>
    <w:p w:rsidR="007317B4" w:rsidRPr="009344F0" w:rsidRDefault="007317B4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Organizator </w:t>
      </w:r>
      <w:r w:rsidR="00241CA6" w:rsidRPr="009344F0">
        <w:rPr>
          <w:rFonts w:asciiTheme="majorHAnsi" w:hAnsiTheme="majorHAnsi" w:cs="Times New Roman"/>
          <w:sz w:val="24"/>
          <w:szCs w:val="24"/>
        </w:rPr>
        <w:t xml:space="preserve">domaćin </w:t>
      </w:r>
      <w:r w:rsidRPr="009344F0">
        <w:rPr>
          <w:rFonts w:asciiTheme="majorHAnsi" w:hAnsiTheme="majorHAnsi" w:cs="Times New Roman"/>
          <w:sz w:val="24"/>
          <w:szCs w:val="24"/>
        </w:rPr>
        <w:t>ima pravo izmjene ovog Pravilnika</w:t>
      </w:r>
      <w:r w:rsidR="00A74B2F" w:rsidRPr="009344F0">
        <w:rPr>
          <w:rFonts w:asciiTheme="majorHAnsi" w:hAnsiTheme="majorHAnsi" w:cs="Times New Roman"/>
          <w:sz w:val="24"/>
          <w:szCs w:val="24"/>
        </w:rPr>
        <w:t xml:space="preserve"> glede dodjele odličja, bodovnih granica i dr. ali </w:t>
      </w:r>
      <w:r w:rsidR="00241CA6" w:rsidRPr="009344F0">
        <w:rPr>
          <w:rFonts w:asciiTheme="majorHAnsi" w:hAnsiTheme="majorHAnsi" w:cs="Times New Roman"/>
          <w:sz w:val="24"/>
          <w:szCs w:val="24"/>
        </w:rPr>
        <w:t>samo prije početka ocjenjivanja i uz suglasnost svih organizatora.</w:t>
      </w:r>
    </w:p>
    <w:p w:rsidR="00241CA6" w:rsidRPr="009344F0" w:rsidRDefault="00241CA6" w:rsidP="00241CA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B307EE" w:rsidRPr="009344F0" w:rsidRDefault="00B307EE" w:rsidP="00241CA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B307EE" w:rsidRPr="009344F0" w:rsidRDefault="00B307EE" w:rsidP="00241CA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241CA6" w:rsidRPr="009344F0" w:rsidRDefault="00241CA6" w:rsidP="00241CA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 25.</w:t>
      </w:r>
    </w:p>
    <w:p w:rsidR="00241CA6" w:rsidRPr="009344F0" w:rsidRDefault="00241CA6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Ovaj pravilnik stupa na snagu danom prihvaćanja svakog od organizatora iz članka 1. stavak 2.</w:t>
      </w:r>
    </w:p>
    <w:p w:rsidR="003549E0" w:rsidRPr="009344F0" w:rsidRDefault="003549E0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73"/>
      </w:tblGrid>
      <w:tr w:rsidR="002B512D" w:rsidRPr="009344F0" w:rsidTr="000B6106">
        <w:trPr>
          <w:jc w:val="center"/>
        </w:trPr>
        <w:tc>
          <w:tcPr>
            <w:tcW w:w="5423" w:type="dxa"/>
          </w:tcPr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 xml:space="preserve">Općina </w:t>
            </w:r>
            <w:r w:rsidRPr="009344F0">
              <w:rPr>
                <w:rFonts w:asciiTheme="majorHAnsi" w:hAnsiTheme="majorHAnsi" w:cs="High Tower Text"/>
                <w:sz w:val="24"/>
                <w:szCs w:val="24"/>
              </w:rPr>
              <w:t>Š</w:t>
            </w: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trigova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Načelnik: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Stanislav Rebernik, v.r.</w:t>
            </w:r>
          </w:p>
        </w:tc>
        <w:tc>
          <w:tcPr>
            <w:tcW w:w="5423" w:type="dxa"/>
          </w:tcPr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 xml:space="preserve">Društvo vinogradara i vinara Međimurja 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“Hortus Croatiae”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Predsjednik: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David Štampar mag.ing.agr., v.r.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2B512D" w:rsidRPr="009344F0" w:rsidRDefault="002B512D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70137" w:rsidRPr="009344F0" w:rsidRDefault="00F70137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DC5E86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U Štrigovi </w:t>
      </w:r>
      <w:r w:rsidR="0098303C">
        <w:rPr>
          <w:rFonts w:asciiTheme="majorHAnsi" w:hAnsiTheme="majorHAnsi" w:cs="Times New Roman"/>
          <w:sz w:val="24"/>
          <w:szCs w:val="24"/>
        </w:rPr>
        <w:t>01.travnja</w:t>
      </w:r>
      <w:bookmarkStart w:id="0" w:name="_GoBack"/>
      <w:bookmarkEnd w:id="0"/>
      <w:r w:rsidRPr="009344F0">
        <w:rPr>
          <w:rFonts w:asciiTheme="majorHAnsi" w:hAnsiTheme="majorHAnsi" w:cs="Times New Roman"/>
          <w:sz w:val="24"/>
          <w:szCs w:val="24"/>
        </w:rPr>
        <w:t xml:space="preserve"> 2016.</w:t>
      </w:r>
      <w:r w:rsidRPr="009344F0">
        <w:rPr>
          <w:rFonts w:asciiTheme="majorHAnsi" w:hAnsiTheme="majorHAnsi" w:cs="Times New Roman"/>
          <w:sz w:val="24"/>
          <w:szCs w:val="24"/>
        </w:rPr>
        <w:tab/>
      </w:r>
      <w:r w:rsidRPr="009344F0">
        <w:rPr>
          <w:rFonts w:asciiTheme="majorHAnsi" w:hAnsiTheme="majorHAnsi" w:cs="Times New Roman"/>
          <w:sz w:val="24"/>
          <w:szCs w:val="24"/>
        </w:rPr>
        <w:tab/>
      </w:r>
      <w:r w:rsidRPr="009344F0">
        <w:rPr>
          <w:rFonts w:asciiTheme="majorHAnsi" w:hAnsiTheme="majorHAnsi" w:cs="Times New Roman"/>
          <w:sz w:val="24"/>
          <w:szCs w:val="24"/>
        </w:rPr>
        <w:tab/>
      </w:r>
      <w:r w:rsidRPr="009344F0">
        <w:rPr>
          <w:rFonts w:asciiTheme="majorHAnsi" w:hAnsiTheme="majorHAnsi" w:cs="Times New Roman"/>
          <w:sz w:val="24"/>
          <w:szCs w:val="24"/>
        </w:rPr>
        <w:tab/>
      </w:r>
    </w:p>
    <w:sectPr w:rsidR="00B92038" w:rsidRPr="009344F0" w:rsidSect="006D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789"/>
    <w:multiLevelType w:val="hybridMultilevel"/>
    <w:tmpl w:val="4D1E10C0"/>
    <w:lvl w:ilvl="0" w:tplc="BEC2C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7ECC"/>
    <w:multiLevelType w:val="multilevel"/>
    <w:tmpl w:val="37EEE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C42790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3BD5"/>
    <w:multiLevelType w:val="hybridMultilevel"/>
    <w:tmpl w:val="2AC66B00"/>
    <w:lvl w:ilvl="0" w:tplc="F1F27EA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72F5B"/>
    <w:multiLevelType w:val="hybridMultilevel"/>
    <w:tmpl w:val="B67A0EC8"/>
    <w:lvl w:ilvl="0" w:tplc="555E685A">
      <w:start w:val="1"/>
      <w:numFmt w:val="decimal"/>
      <w:lvlText w:val="%1."/>
      <w:lvlJc w:val="left"/>
      <w:pPr>
        <w:ind w:left="144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43"/>
    <w:rsid w:val="0008551C"/>
    <w:rsid w:val="000A6979"/>
    <w:rsid w:val="001F4E11"/>
    <w:rsid w:val="00241CA6"/>
    <w:rsid w:val="0029039D"/>
    <w:rsid w:val="002B512D"/>
    <w:rsid w:val="002C64AA"/>
    <w:rsid w:val="00312379"/>
    <w:rsid w:val="00315460"/>
    <w:rsid w:val="00322D8C"/>
    <w:rsid w:val="003328C1"/>
    <w:rsid w:val="003549E0"/>
    <w:rsid w:val="00371882"/>
    <w:rsid w:val="00385031"/>
    <w:rsid w:val="003F1A01"/>
    <w:rsid w:val="004372DB"/>
    <w:rsid w:val="00447B54"/>
    <w:rsid w:val="00496B0C"/>
    <w:rsid w:val="005021F1"/>
    <w:rsid w:val="00530EB4"/>
    <w:rsid w:val="005977D3"/>
    <w:rsid w:val="00644743"/>
    <w:rsid w:val="006D0199"/>
    <w:rsid w:val="006D7A55"/>
    <w:rsid w:val="00730FE5"/>
    <w:rsid w:val="007317B4"/>
    <w:rsid w:val="00752D03"/>
    <w:rsid w:val="00783EC2"/>
    <w:rsid w:val="00794AF3"/>
    <w:rsid w:val="00893DBE"/>
    <w:rsid w:val="008D3D5F"/>
    <w:rsid w:val="009344F0"/>
    <w:rsid w:val="009363CE"/>
    <w:rsid w:val="009579B0"/>
    <w:rsid w:val="0098303C"/>
    <w:rsid w:val="00987F19"/>
    <w:rsid w:val="00A17B2C"/>
    <w:rsid w:val="00A479CB"/>
    <w:rsid w:val="00A56AFF"/>
    <w:rsid w:val="00A74B2F"/>
    <w:rsid w:val="00A829A3"/>
    <w:rsid w:val="00A9496C"/>
    <w:rsid w:val="00B307EE"/>
    <w:rsid w:val="00B53D18"/>
    <w:rsid w:val="00B65090"/>
    <w:rsid w:val="00B92038"/>
    <w:rsid w:val="00B95BF0"/>
    <w:rsid w:val="00C14D1A"/>
    <w:rsid w:val="00C663B2"/>
    <w:rsid w:val="00C751F9"/>
    <w:rsid w:val="00CA1466"/>
    <w:rsid w:val="00D72E6A"/>
    <w:rsid w:val="00DC5E86"/>
    <w:rsid w:val="00DD46C2"/>
    <w:rsid w:val="00E204E9"/>
    <w:rsid w:val="00E469D9"/>
    <w:rsid w:val="00F466AA"/>
    <w:rsid w:val="00F70137"/>
    <w:rsid w:val="00F9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Char Char1"/>
    <w:basedOn w:val="Normal"/>
    <w:rsid w:val="00A56AF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CA14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Char Char1"/>
    <w:basedOn w:val="Normal"/>
    <w:rsid w:val="00A56AF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CA1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3219-324D-4734-8FBF-28325ABB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</dc:creator>
  <cp:lastModifiedBy>Matej</cp:lastModifiedBy>
  <cp:revision>4</cp:revision>
  <cp:lastPrinted>2014-02-27T07:54:00Z</cp:lastPrinted>
  <dcterms:created xsi:type="dcterms:W3CDTF">2016-04-08T10:16:00Z</dcterms:created>
  <dcterms:modified xsi:type="dcterms:W3CDTF">2016-04-11T08:58:00Z</dcterms:modified>
</cp:coreProperties>
</file>